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0001407451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1"/>
        <w:gridCol w:w="4704"/>
      </w:tblGrid>
      <w:tr>
        <w:trPr/>
        <w:tc>
          <w:tcPr>
            <w:tcW w:w="5501" w:type="dxa"/>
            <w:tcBorders/>
            <w:vAlign w:val="center"/>
          </w:tcPr>
          <w:p>
            <w:pPr>
              <w:pStyle w:val="TableContents"/>
              <w:bidi w:val="0"/>
              <w:spacing w:before="0" w:after="283"/>
              <w:jc w:val="left"/>
              <w:rPr/>
            </w:pPr>
            <w:r>
              <w:rPr/>
              <w:t>Name of Issuer</w:t>
            </w:r>
          </w:p>
        </w:tc>
        <w:tc>
          <w:tcPr>
            <w:tcW w:w="4704" w:type="dxa"/>
            <w:tcBorders/>
            <w:vAlign w:val="center"/>
          </w:tcPr>
          <w:p>
            <w:pPr>
              <w:pStyle w:val="TableContents"/>
              <w:bidi w:val="0"/>
              <w:spacing w:before="0" w:after="0"/>
              <w:jc w:val="left"/>
              <w:rPr/>
            </w:pPr>
            <w:r>
              <w:rPr/>
              <w:t>TG THERAPEUTICS, INC.</w:t>
            </w:r>
          </w:p>
        </w:tc>
      </w:tr>
      <w:tr>
        <w:trPr/>
        <w:tc>
          <w:tcPr>
            <w:tcW w:w="5501" w:type="dxa"/>
            <w:tcBorders/>
            <w:vAlign w:val="center"/>
          </w:tcPr>
          <w:p>
            <w:pPr>
              <w:pStyle w:val="TableContents"/>
              <w:bidi w:val="0"/>
              <w:spacing w:before="0" w:after="283"/>
              <w:jc w:val="left"/>
              <w:rPr/>
            </w:pPr>
            <w:r>
              <w:rPr/>
              <w:t>SEC File Number</w:t>
            </w:r>
          </w:p>
        </w:tc>
        <w:tc>
          <w:tcPr>
            <w:tcW w:w="4704" w:type="dxa"/>
            <w:tcBorders/>
            <w:vAlign w:val="center"/>
          </w:tcPr>
          <w:p>
            <w:pPr>
              <w:pStyle w:val="TableContents"/>
              <w:bidi w:val="0"/>
              <w:spacing w:before="0" w:after="0"/>
              <w:jc w:val="left"/>
              <w:rPr/>
            </w:pPr>
            <w:r>
              <w:rPr/>
              <w:t>001-32639</w:t>
            </w:r>
          </w:p>
        </w:tc>
      </w:tr>
      <w:tr>
        <w:trPr/>
        <w:tc>
          <w:tcPr>
            <w:tcW w:w="5501" w:type="dxa"/>
            <w:tcBorders/>
            <w:vAlign w:val="center"/>
          </w:tcPr>
          <w:p>
            <w:pPr>
              <w:pStyle w:val="TableContents"/>
              <w:bidi w:val="0"/>
              <w:spacing w:before="0" w:after="283"/>
              <w:jc w:val="left"/>
              <w:rPr/>
            </w:pPr>
            <w:r>
              <w:rPr/>
              <w:t>Address of Issuer</w:t>
            </w:r>
          </w:p>
        </w:tc>
        <w:tc>
          <w:tcPr>
            <w:tcW w:w="4704" w:type="dxa"/>
            <w:tcBorders/>
            <w:vAlign w:val="center"/>
          </w:tcPr>
          <w:p>
            <w:pPr>
              <w:pStyle w:val="TableContents"/>
              <w:bidi w:val="0"/>
              <w:spacing w:before="0" w:after="0"/>
              <w:jc w:val="left"/>
              <w:rPr/>
            </w:pPr>
            <w:r>
              <w:rPr/>
              <w:t>2 GANSEVOORT STREET, 9TH FLOOR</w:t>
              <w:br/>
              <w:t>NEW YORK</w:t>
              <w:br/>
              <w:t xml:space="preserve">NEW YORK </w:t>
              <w:br/>
              <w:t>10014</w:t>
            </w:r>
          </w:p>
        </w:tc>
      </w:tr>
      <w:tr>
        <w:trPr/>
        <w:tc>
          <w:tcPr>
            <w:tcW w:w="5501" w:type="dxa"/>
            <w:tcBorders/>
            <w:vAlign w:val="center"/>
          </w:tcPr>
          <w:p>
            <w:pPr>
              <w:pStyle w:val="TableContents"/>
              <w:bidi w:val="0"/>
              <w:spacing w:before="0" w:after="283"/>
              <w:jc w:val="left"/>
              <w:rPr/>
            </w:pPr>
            <w:r>
              <w:rPr/>
              <w:t>Phone</w:t>
            </w:r>
          </w:p>
        </w:tc>
        <w:tc>
          <w:tcPr>
            <w:tcW w:w="4704" w:type="dxa"/>
            <w:tcBorders/>
            <w:vAlign w:val="center"/>
          </w:tcPr>
          <w:p>
            <w:pPr>
              <w:pStyle w:val="TableContents"/>
              <w:bidi w:val="0"/>
              <w:spacing w:before="0" w:after="0"/>
              <w:jc w:val="left"/>
              <w:rPr/>
            </w:pPr>
            <w:r>
              <w:rPr/>
              <w:t>(212) 554-4484</w:t>
            </w:r>
          </w:p>
        </w:tc>
      </w:tr>
      <w:tr>
        <w:trPr/>
        <w:tc>
          <w:tcPr>
            <w:tcW w:w="5501" w:type="dxa"/>
            <w:tcBorders/>
            <w:vAlign w:val="center"/>
          </w:tcPr>
          <w:p>
            <w:pPr>
              <w:pStyle w:val="TableContents"/>
              <w:bidi w:val="0"/>
              <w:spacing w:before="0" w:after="283"/>
              <w:jc w:val="left"/>
              <w:rPr/>
            </w:pPr>
            <w:r>
              <w:rPr/>
              <w:t>Name of Person for Whose Account the Securities are To Be Sold</w:t>
            </w:r>
          </w:p>
        </w:tc>
        <w:tc>
          <w:tcPr>
            <w:tcW w:w="4704" w:type="dxa"/>
            <w:tcBorders/>
            <w:vAlign w:val="center"/>
          </w:tcPr>
          <w:p>
            <w:pPr>
              <w:pStyle w:val="TableContents"/>
              <w:bidi w:val="0"/>
              <w:spacing w:before="0" w:after="0"/>
              <w:jc w:val="left"/>
              <w:rPr/>
            </w:pPr>
            <w:r>
              <w:rPr/>
              <w:t>Charney Laurence 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1" w:type="dxa"/>
            <w:tcBorders/>
            <w:vAlign w:val="center"/>
          </w:tcPr>
          <w:p>
            <w:pPr>
              <w:pStyle w:val="TableContents"/>
              <w:bidi w:val="0"/>
              <w:spacing w:before="0" w:after="283"/>
              <w:jc w:val="left"/>
              <w:rPr/>
            </w:pPr>
            <w:r>
              <w:rPr/>
              <w:t>Relationship to Issuer</w:t>
            </w:r>
          </w:p>
        </w:tc>
        <w:tc>
          <w:tcPr>
            <w:tcW w:w="470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274794.08</w:t>
            </w:r>
          </w:p>
        </w:tc>
        <w:tc>
          <w:tcPr>
            <w:tcW w:w="1552" w:type="dxa"/>
            <w:tcBorders/>
            <w:vAlign w:val="center"/>
          </w:tcPr>
          <w:p>
            <w:pPr>
              <w:pStyle w:val="TableContents"/>
              <w:bidi w:val="0"/>
              <w:spacing w:before="0" w:after="283"/>
              <w:jc w:val="left"/>
              <w:rPr/>
            </w:pPr>
            <w:r>
              <w:rPr/>
              <w:t>153069053</w:t>
            </w:r>
          </w:p>
        </w:tc>
        <w:tc>
          <w:tcPr>
            <w:tcW w:w="1567" w:type="dxa"/>
            <w:tcBorders/>
            <w:vAlign w:val="center"/>
          </w:tcPr>
          <w:p>
            <w:pPr>
              <w:pStyle w:val="TableContents"/>
              <w:bidi w:val="0"/>
              <w:spacing w:before="0" w:after="283"/>
              <w:jc w:val="left"/>
              <w:rPr/>
            </w:pPr>
            <w:r>
              <w:rPr/>
              <w:t>09/10/2026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01/01/2023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3"/>
        <w:gridCol w:w="8462"/>
      </w:tblGrid>
      <w:tr>
        <w:trPr/>
        <w:tc>
          <w:tcPr>
            <w:tcW w:w="1743" w:type="dxa"/>
            <w:tcBorders/>
            <w:vAlign w:val="center"/>
          </w:tcPr>
          <w:p>
            <w:pPr>
              <w:pStyle w:val="TableContents"/>
              <w:bidi w:val="0"/>
              <w:spacing w:before="0" w:after="283"/>
              <w:jc w:val="left"/>
              <w:rPr/>
            </w:pPr>
            <w:r>
              <w:rPr/>
              <w:t>Remarks</w:t>
            </w:r>
          </w:p>
        </w:tc>
        <w:tc>
          <w:tcPr>
            <w:tcW w:w="8462" w:type="dxa"/>
            <w:tcBorders/>
            <w:vAlign w:val="center"/>
          </w:tcPr>
          <w:p>
            <w:pPr>
              <w:pStyle w:val="TableContents"/>
              <w:bidi w:val="0"/>
              <w:spacing w:before="0" w:after="283"/>
              <w:jc w:val="left"/>
              <w:rPr>
                <w:sz w:val="4"/>
                <w:szCs w:val="4"/>
              </w:rPr>
            </w:pPr>
            <w:r>
              <w:rPr>
                <w:sz w:val="4"/>
                <w:szCs w:val="4"/>
              </w:rPr>
            </w:r>
          </w:p>
        </w:tc>
      </w:tr>
      <w:tr>
        <w:trPr/>
        <w:tc>
          <w:tcPr>
            <w:tcW w:w="1743" w:type="dxa"/>
            <w:tcBorders/>
            <w:vAlign w:val="center"/>
          </w:tcPr>
          <w:p>
            <w:pPr>
              <w:pStyle w:val="TableContents"/>
              <w:bidi w:val="0"/>
              <w:spacing w:before="0" w:after="283"/>
              <w:jc w:val="left"/>
              <w:rPr/>
            </w:pPr>
            <w:r>
              <w:rPr/>
              <w:t>Date of Notice</w:t>
            </w:r>
          </w:p>
        </w:tc>
        <w:tc>
          <w:tcPr>
            <w:tcW w:w="8462"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3" w:type="dxa"/>
            <w:tcBorders/>
            <w:vAlign w:val="center"/>
          </w:tcPr>
          <w:p>
            <w:pPr>
              <w:pStyle w:val="TableContents"/>
              <w:bidi w:val="0"/>
              <w:spacing w:before="0" w:after="283"/>
              <w:jc w:val="left"/>
              <w:rPr/>
            </w:pPr>
            <w:r>
              <w:rPr/>
              <w:t>Signature</w:t>
            </w:r>
          </w:p>
        </w:tc>
        <w:tc>
          <w:tcPr>
            <w:tcW w:w="8462" w:type="dxa"/>
            <w:tcBorders/>
            <w:vAlign w:val="center"/>
          </w:tcPr>
          <w:p>
            <w:pPr>
              <w:pStyle w:val="TableContents"/>
              <w:bidi w:val="0"/>
              <w:spacing w:before="0" w:after="0"/>
              <w:jc w:val="left"/>
              <w:rPr/>
            </w:pPr>
            <w:r>
              <w:rPr/>
              <w:t>/s/ Daniel Tucci, as a duly authorized representative of Fidelity Brokerage Services LLC, as attorney-in-fact for Laurence Charney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2993</Characters>
  <CharactersWithSpaces>3528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